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CE" w:rsidRPr="004758F6" w:rsidRDefault="004758F6" w:rsidP="00EB6C84">
      <w:pPr>
        <w:ind w:left="85" w:right="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4758F6">
        <w:rPr>
          <w:b/>
          <w:color w:val="000000"/>
          <w:sz w:val="20"/>
          <w:szCs w:val="20"/>
          <w:shd w:val="clear" w:color="auto" w:fill="FFFFFF"/>
        </w:rPr>
        <w:t>Сообщение о порядке доступа к инсайдерской информации, содержащейся в документе эмитента</w:t>
      </w:r>
    </w:p>
    <w:p w:rsidR="004758F6" w:rsidRPr="00EB6C84" w:rsidRDefault="004758F6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564CA6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Pr="00A939A9" w:rsidRDefault="00564CA6" w:rsidP="00FB51BC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13.05.2020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Вид отчетности эмитента: </w:t>
            </w:r>
            <w:r w:rsidR="00564CA6">
              <w:rPr>
                <w:sz w:val="20"/>
                <w:szCs w:val="20"/>
              </w:rPr>
              <w:t>Отчет эмитента облигаций.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Отчетный период, за который составл</w:t>
            </w:r>
            <w:r w:rsidR="00FB51BC">
              <w:rPr>
                <w:sz w:val="20"/>
                <w:szCs w:val="20"/>
              </w:rPr>
              <w:t xml:space="preserve">ена отчетность – </w:t>
            </w:r>
            <w:r w:rsidR="00564CA6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г.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564CA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758F6">
              <w:rPr>
                <w:sz w:val="20"/>
                <w:szCs w:val="20"/>
              </w:rPr>
              <w:t xml:space="preserve">. Адрес страницы в сети Интернет, на которой эмитентом опубликован текст соответствующей отчетности: </w:t>
            </w:r>
            <w:hyperlink r:id="rId7" w:history="1">
              <w:r w:rsidR="004758F6">
                <w:rPr>
                  <w:rStyle w:val="a9"/>
                  <w:sz w:val="20"/>
                  <w:szCs w:val="20"/>
                </w:rPr>
                <w:t>http://www.e-disclosure.ru/portal/company.aspx?id=37683</w:t>
              </w:r>
            </w:hyperlink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4758F6" w:rsidRDefault="00564CA6" w:rsidP="004758F6">
            <w:pPr>
              <w:ind w:lef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4758F6">
              <w:rPr>
                <w:sz w:val="20"/>
                <w:szCs w:val="20"/>
              </w:rPr>
              <w:t>. Дата опубликования эмитентом текста соответствующей отчетности на странице в сети Интернет: «</w:t>
            </w:r>
            <w:r w:rsidR="00A939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758F6">
              <w:rPr>
                <w:sz w:val="20"/>
                <w:szCs w:val="20"/>
              </w:rPr>
              <w:t xml:space="preserve">» </w:t>
            </w:r>
            <w:r w:rsidR="00A939A9">
              <w:rPr>
                <w:sz w:val="20"/>
                <w:szCs w:val="20"/>
              </w:rPr>
              <w:t>мая 2020</w:t>
            </w:r>
            <w:r w:rsidR="004758F6">
              <w:rPr>
                <w:sz w:val="20"/>
                <w:szCs w:val="20"/>
              </w:rPr>
              <w:t xml:space="preserve"> года</w:t>
            </w:r>
          </w:p>
          <w:p w:rsidR="004758F6" w:rsidRDefault="004758F6" w:rsidP="004758F6">
            <w:pPr>
              <w:ind w:left="114"/>
              <w:jc w:val="both"/>
              <w:rPr>
                <w:sz w:val="20"/>
                <w:szCs w:val="20"/>
              </w:rPr>
            </w:pPr>
          </w:p>
          <w:p w:rsidR="00D82063" w:rsidRPr="00464891" w:rsidRDefault="00564CA6" w:rsidP="00564CA6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2.5</w:t>
            </w:r>
            <w:r w:rsidR="004758F6">
              <w:rPr>
                <w:sz w:val="20"/>
                <w:szCs w:val="20"/>
              </w:rPr>
              <w:t>. Дата наступления события (существенного факта), о котором составлено сообщение (если применимо): «</w:t>
            </w:r>
            <w:r w:rsidR="00A939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758F6">
              <w:rPr>
                <w:sz w:val="20"/>
                <w:szCs w:val="20"/>
              </w:rPr>
              <w:t xml:space="preserve">» </w:t>
            </w:r>
            <w:r w:rsidR="00A939A9">
              <w:rPr>
                <w:sz w:val="20"/>
                <w:szCs w:val="20"/>
              </w:rPr>
              <w:t>мая 2020</w:t>
            </w:r>
            <w:r w:rsidR="004758F6">
              <w:rPr>
                <w:sz w:val="20"/>
                <w:szCs w:val="20"/>
              </w:rPr>
              <w:t xml:space="preserve"> года.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A939A9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Романовский</w:t>
            </w:r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564CA6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A939A9">
              <w:rPr>
                <w:sz w:val="20"/>
                <w:szCs w:val="20"/>
              </w:rPr>
              <w:t>1</w:t>
            </w:r>
            <w:r w:rsidR="00564CA6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A939A9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A939A9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</w:t>
            </w:r>
            <w:r w:rsidR="00A939A9">
              <w:rPr>
                <w:sz w:val="20"/>
                <w:szCs w:val="20"/>
              </w:rPr>
              <w:t>20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257E5"/>
    <w:rsid w:val="0003323A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584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4891"/>
    <w:rsid w:val="0046726F"/>
    <w:rsid w:val="004758F6"/>
    <w:rsid w:val="004C094B"/>
    <w:rsid w:val="004C0EFE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CA6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17B3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939A9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B51BC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9116"/>
  <w15:docId w15:val="{502EB1ED-F868-4D52-9F27-65A346B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76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EA16-A9FC-4003-838B-3A091AB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1496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Пашнин Денис Михайлович</cp:lastModifiedBy>
  <cp:revision>4</cp:revision>
  <dcterms:created xsi:type="dcterms:W3CDTF">2019-10-30T10:14:00Z</dcterms:created>
  <dcterms:modified xsi:type="dcterms:W3CDTF">2020-05-21T14:16:00Z</dcterms:modified>
</cp:coreProperties>
</file>